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4A0" w:firstRow="1" w:lastRow="0" w:firstColumn="1" w:lastColumn="0" w:noHBand="0" w:noVBand="1"/>
      </w:tblPr>
      <w:tblGrid>
        <w:gridCol w:w="1951"/>
        <w:gridCol w:w="7827"/>
      </w:tblGrid>
      <w:tr w:rsidR="00106A03" w:rsidRPr="00106A03" w:rsidTr="00106A03">
        <w:tc>
          <w:tcPr>
            <w:tcW w:w="1951" w:type="dxa"/>
          </w:tcPr>
          <w:p w:rsidR="00106A03" w:rsidRPr="00106A03" w:rsidRDefault="00106A03" w:rsidP="00106A03">
            <w:pPr>
              <w:spacing w:before="120" w:after="120"/>
              <w:jc w:val="both"/>
              <w:rPr>
                <w:rFonts w:ascii="Arial" w:hAnsi="Arial" w:cs="Arial"/>
                <w:b/>
              </w:rPr>
            </w:pPr>
            <w:bookmarkStart w:id="0" w:name="_GoBack"/>
            <w:bookmarkEnd w:id="0"/>
            <w:r w:rsidRPr="00106A03">
              <w:rPr>
                <w:rFonts w:ascii="Arial" w:hAnsi="Arial" w:cs="Arial"/>
                <w:b/>
              </w:rPr>
              <w:t>SCHEDA E</w:t>
            </w:r>
            <w:r>
              <w:rPr>
                <w:rFonts w:ascii="Arial" w:hAnsi="Arial" w:cs="Arial"/>
                <w:b/>
              </w:rPr>
              <w:t>M</w:t>
            </w:r>
          </w:p>
        </w:tc>
        <w:tc>
          <w:tcPr>
            <w:tcW w:w="7827" w:type="dxa"/>
          </w:tcPr>
          <w:p w:rsidR="00106A03" w:rsidRPr="00106A03" w:rsidRDefault="00106A03" w:rsidP="00106A03">
            <w:pPr>
              <w:spacing w:before="120" w:after="120"/>
              <w:jc w:val="center"/>
              <w:rPr>
                <w:rFonts w:ascii="Arial" w:hAnsi="Arial" w:cs="Arial"/>
                <w:b/>
              </w:rPr>
            </w:pPr>
          </w:p>
        </w:tc>
      </w:tr>
      <w:tr w:rsidR="00106A03" w:rsidRPr="00106A03" w:rsidTr="00106A03">
        <w:tc>
          <w:tcPr>
            <w:tcW w:w="9778" w:type="dxa"/>
            <w:gridSpan w:val="2"/>
          </w:tcPr>
          <w:p w:rsidR="00106A03" w:rsidRPr="00106A03" w:rsidRDefault="00106A03" w:rsidP="00106A03">
            <w:pPr>
              <w:jc w:val="both"/>
              <w:rPr>
                <w:rFonts w:ascii="Arial" w:hAnsi="Arial" w:cs="Arial"/>
                <w:sz w:val="22"/>
                <w:szCs w:val="22"/>
              </w:rPr>
            </w:pPr>
            <w:r>
              <w:rPr>
                <w:rFonts w:ascii="Arial" w:hAnsi="Arial" w:cs="Arial"/>
                <w:b/>
              </w:rPr>
              <w:t xml:space="preserve">DOCUMENTAZIONE </w:t>
            </w:r>
            <w:r w:rsidRPr="00D80BF7">
              <w:rPr>
                <w:rFonts w:ascii="Arial" w:hAnsi="Arial" w:cs="Arial"/>
                <w:b/>
              </w:rPr>
              <w:t xml:space="preserve">DA PRODURRE PER LA RICHIESTA DEL PARERE DI </w:t>
            </w:r>
            <w:r>
              <w:rPr>
                <w:rFonts w:ascii="Arial" w:hAnsi="Arial" w:cs="Arial"/>
                <w:b/>
              </w:rPr>
              <w:t>COMPETENZA DEL MINISTERO PER LO SVILUPPO ECONOMICO IN MERITO ALLE INTERFERENZE CON TITOLI MINERARI PER RICERCA O COLTIVAZIONE DI IDROCARBURI</w:t>
            </w:r>
          </w:p>
        </w:tc>
      </w:tr>
    </w:tbl>
    <w:p w:rsidR="00106A03" w:rsidRDefault="00106A03" w:rsidP="00106A03">
      <w:pPr>
        <w:jc w:val="both"/>
        <w:rPr>
          <w:rFonts w:ascii="Arial" w:hAnsi="Arial" w:cs="Arial"/>
          <w:b/>
        </w:rPr>
      </w:pPr>
    </w:p>
    <w:p w:rsidR="00106A03" w:rsidRDefault="00106A03" w:rsidP="00F1378A">
      <w:pPr>
        <w:jc w:val="both"/>
        <w:rPr>
          <w:rFonts w:ascii="Arial" w:hAnsi="Arial" w:cs="Arial"/>
          <w:b/>
        </w:rPr>
      </w:pPr>
    </w:p>
    <w:p w:rsidR="00F1378A" w:rsidRDefault="00F1378A" w:rsidP="00386CE1">
      <w:pPr>
        <w:spacing w:before="120"/>
        <w:jc w:val="both"/>
        <w:rPr>
          <w:rFonts w:ascii="Arial" w:hAnsi="Arial" w:cs="Arial"/>
          <w:sz w:val="22"/>
          <w:szCs w:val="22"/>
        </w:rPr>
      </w:pPr>
    </w:p>
    <w:p w:rsidR="00386CE1" w:rsidRDefault="00F1378A" w:rsidP="00386CE1">
      <w:pPr>
        <w:numPr>
          <w:ilvl w:val="0"/>
          <w:numId w:val="1"/>
        </w:numPr>
        <w:tabs>
          <w:tab w:val="clear" w:pos="851"/>
          <w:tab w:val="num" w:pos="540"/>
        </w:tabs>
        <w:spacing w:before="120"/>
        <w:ind w:left="540" w:hanging="540"/>
        <w:jc w:val="both"/>
        <w:rPr>
          <w:rFonts w:ascii="Arial" w:hAnsi="Arial" w:cs="Arial"/>
        </w:rPr>
      </w:pPr>
      <w:r>
        <w:rPr>
          <w:rFonts w:ascii="Arial" w:hAnsi="Arial" w:cs="Arial"/>
        </w:rPr>
        <w:t>Piano topografico ovvero mappa rappresentativa dell’ubicazione dell’impianto e del tracciato della linea elettrica a scala adeguata</w:t>
      </w:r>
    </w:p>
    <w:p w:rsidR="00386CE1" w:rsidRPr="00386CE1" w:rsidRDefault="00F1378A" w:rsidP="00386CE1">
      <w:pPr>
        <w:numPr>
          <w:ilvl w:val="0"/>
          <w:numId w:val="1"/>
        </w:numPr>
        <w:tabs>
          <w:tab w:val="clear" w:pos="851"/>
          <w:tab w:val="num" w:pos="540"/>
        </w:tabs>
        <w:spacing w:before="120"/>
        <w:ind w:left="540" w:hanging="540"/>
        <w:jc w:val="both"/>
        <w:rPr>
          <w:rFonts w:ascii="Arial" w:hAnsi="Arial" w:cs="Arial"/>
        </w:rPr>
      </w:pPr>
      <w:r>
        <w:rPr>
          <w:rFonts w:ascii="Arial" w:hAnsi="Arial" w:cs="Arial"/>
        </w:rPr>
        <w:t>Indicazione delle coordinate geografiche riferite alla longitudine Est di Greenwich. Se le opere consistono in installazione approssimativamente puntiformi (ad esempio le pale eoliche) vanno indicate le coordinate di ciascun punto. Se le opere sono di tipo spazialmente esteso (cioè superiori a un secondo di longitudine e latitudine) vanno indicate le coordinate dei vertici del poligono che le racchiude.</w:t>
      </w:r>
    </w:p>
    <w:sectPr w:rsidR="00386CE1" w:rsidRPr="00386CE1">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D5D8D"/>
    <w:multiLevelType w:val="hybridMultilevel"/>
    <w:tmpl w:val="7FA8EDA2"/>
    <w:lvl w:ilvl="0" w:tplc="431AB3B8">
      <w:start w:val="1"/>
      <w:numFmt w:val="bullet"/>
      <w:lvlText w:val=""/>
      <w:lvlJc w:val="left"/>
      <w:pPr>
        <w:tabs>
          <w:tab w:val="num" w:pos="851"/>
        </w:tabs>
        <w:ind w:left="851" w:hanging="284"/>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1EBE"/>
    <w:rsid w:val="00016F2D"/>
    <w:rsid w:val="00106A03"/>
    <w:rsid w:val="00147F6A"/>
    <w:rsid w:val="00282EDA"/>
    <w:rsid w:val="00386CE1"/>
    <w:rsid w:val="00561EBE"/>
    <w:rsid w:val="006C7C67"/>
    <w:rsid w:val="007A3241"/>
    <w:rsid w:val="0081766A"/>
    <w:rsid w:val="008D0572"/>
    <w:rsid w:val="008E2825"/>
    <w:rsid w:val="00D80BF7"/>
    <w:rsid w:val="00F1378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BBB4594A-1EC2-41DE-8A49-D54455D4AD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Pr>
      <w:sz w:val="24"/>
      <w:szCs w:val="24"/>
    </w:rPr>
  </w:style>
  <w:style w:type="character" w:default="1" w:styleId="Carpredefinitoparagrafo">
    <w:name w:val="Default Paragraph Font"/>
    <w:semiHidden/>
  </w:style>
  <w:style w:type="table" w:default="1" w:styleId="Tabellanormale">
    <w:name w:val="Normal Table"/>
    <w:semiHidden/>
    <w:tblPr>
      <w:tblInd w:w="0" w:type="dxa"/>
      <w:tblCellMar>
        <w:top w:w="0" w:type="dxa"/>
        <w:left w:w="108" w:type="dxa"/>
        <w:bottom w:w="0" w:type="dxa"/>
        <w:right w:w="108" w:type="dxa"/>
      </w:tblCellMar>
    </w:tblPr>
  </w:style>
  <w:style w:type="numbering" w:default="1" w:styleId="Nessunelenco">
    <w:name w:val="No List"/>
    <w:semiHidden/>
  </w:style>
  <w:style w:type="table" w:styleId="Grigliatabella">
    <w:name w:val="Table Grid"/>
    <w:basedOn w:val="Tabellanormale"/>
    <w:uiPriority w:val="59"/>
    <w:rsid w:val="00106A0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112</Words>
  <Characters>642</Characters>
  <Application>Microsoft Office Word</Application>
  <DocSecurity>0</DocSecurity>
  <Lines>5</Lines>
  <Paragraphs>1</Paragraphs>
  <ScaleCrop>false</ScaleCrop>
  <HeadingPairs>
    <vt:vector size="2" baseType="variant">
      <vt:variant>
        <vt:lpstr>Titolo</vt:lpstr>
      </vt:variant>
      <vt:variant>
        <vt:i4>1</vt:i4>
      </vt:variant>
    </vt:vector>
  </HeadingPairs>
  <TitlesOfParts>
    <vt:vector size="1" baseType="lpstr">
      <vt:lpstr>PARCHI EOLICI – DOCUMENTAZIONE DA PRODURRE PER LA RICHIESTA DEL PARERE DI COMPATIBILITÀ AEROPORTUALE / AERONAUTICA (ENAC)</vt:lpstr>
    </vt:vector>
  </TitlesOfParts>
  <Company>Provincia di Genova</Company>
  <LinksUpToDate>false</LinksUpToDate>
  <CharactersWithSpaces>753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PARCHI EOLICI – DOCUMENTAZIONE DA PRODURRE PER LA RICHIESTA DEL PARERE DI COMPATIBILITÀ AEROPORTUALE / AERONAUTICA (ENAC)</dc:title>
  <dc:subject/>
  <dc:creator>1942</dc:creator>
  <cp:keywords/>
  <dc:description/>
  <cp:lastModifiedBy>Rossi Flavio</cp:lastModifiedBy>
  <cp:revision>2</cp:revision>
  <dcterms:created xsi:type="dcterms:W3CDTF">2021-07-14T08:15:00Z</dcterms:created>
  <dcterms:modified xsi:type="dcterms:W3CDTF">2021-07-14T08:15:00Z</dcterms:modified>
</cp:coreProperties>
</file>